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附件2：</w:t>
      </w:r>
    </w:p>
    <w:p>
      <w:pPr>
        <w:ind w:firstLine="3614" w:firstLineChars="1000"/>
        <w:jc w:val="both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日照市建筑业协会</w:t>
      </w:r>
    </w:p>
    <w:p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工程建设专家管理办法</w:t>
      </w:r>
    </w:p>
    <w:p>
      <w:pPr>
        <w:ind w:firstLine="3213" w:firstLineChars="1000"/>
        <w:jc w:val="both"/>
        <w:rPr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3213" w:firstLineChars="10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 则</w:t>
      </w:r>
    </w:p>
    <w:p>
      <w:pPr>
        <w:jc w:val="both"/>
        <w:rPr>
          <w:b/>
          <w:bCs/>
          <w:sz w:val="32"/>
          <w:szCs w:val="32"/>
        </w:rPr>
      </w:pPr>
    </w:p>
    <w:p>
      <w:pPr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第一条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为加强日照市工程建设专家队伍的管理工作，充分发挥专业技术人才在协会工作及行业质量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技管理中的作用，特制定本办法。</w:t>
      </w:r>
    </w:p>
    <w:p>
      <w:pPr>
        <w:ind w:firstLine="3213" w:firstLineChars="1000"/>
        <w:rPr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ind w:firstLine="3213" w:firstLineChars="10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机构设置</w:t>
      </w:r>
    </w:p>
    <w:p>
      <w:pPr>
        <w:rPr>
          <w:b/>
          <w:bCs/>
          <w:sz w:val="32"/>
          <w:szCs w:val="32"/>
        </w:rPr>
      </w:pPr>
    </w:p>
    <w:p>
      <w:pPr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第二条</w:t>
      </w:r>
      <w:r>
        <w:rPr>
          <w:rFonts w:hint="eastAsia"/>
          <w:sz w:val="28"/>
          <w:szCs w:val="28"/>
          <w:lang w:eastAsia="zh-CN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照市建筑业协会（以下简称“日照建协”）设立工程建设专家委员会（以下简称“专家委员会”），是为工程建设行业和会员单位提供专业技术服务的组织，主要负责日照市工程建设专家队伍的建设和管理工作。</w:t>
      </w:r>
    </w:p>
    <w:p>
      <w:pPr>
        <w:pStyle w:val="2"/>
        <w:spacing w:line="346" w:lineRule="auto"/>
        <w:ind w:right="458" w:firstLine="56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eastAsia="zh-CN"/>
        </w:rPr>
        <w:t>第三条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专家委员会设主任1人、副主任4人，由日照建协任命。</w:t>
      </w:r>
    </w:p>
    <w:p>
      <w:pPr>
        <w:pStyle w:val="2"/>
        <w:spacing w:line="346" w:lineRule="auto"/>
        <w:ind w:left="559" w:leftChars="0" w:right="458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eastAsia="zh-CN"/>
        </w:rPr>
        <w:t>第四条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专家委员会办公室设在日照建协秘书处，负责专家日常管理工作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spacing w:line="346" w:lineRule="auto"/>
        <w:ind w:left="3638" w:leftChars="1426" w:right="458" w:hanging="643" w:hangingChars="20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第三章 职责与任务</w:t>
      </w:r>
    </w:p>
    <w:p>
      <w:pPr>
        <w:ind w:firstLine="562" w:firstLineChars="200"/>
        <w:rPr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第五条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专家委员会负责制（修）订有关管理办法，审核专家资格，组建专家库，讨论重要事项等，并报日照建协领导按程序审批 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第六条 </w:t>
      </w:r>
      <w:r>
        <w:rPr>
          <w:rFonts w:hint="eastAsia"/>
          <w:sz w:val="28"/>
          <w:szCs w:val="28"/>
          <w:lang w:eastAsia="zh-CN"/>
        </w:rPr>
        <w:t xml:space="preserve"> 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家（委员会）主要任务：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1、宣传贯彻国家的工程建设方面的方针政策；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2、开展工程建设行业调查研究等工作；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开展工程质量、安全管理、工程科技等方面的咨询服务工作，包括为中国建设工程“鲁班奖”、国家优质工程奖、中国土木工程“詹天佑奖”、中国建筑装饰奖、中国安装优质工程奖（中国安装之星）、山东省建筑工程“泰山杯”奖、山东省安装工程优质奖（鲁安杯）、日照市建设工程“港城杯”奖等的评选，提供专业指导和技术服务；建筑业QC成果、工法等评审工作等。</w:t>
      </w:r>
    </w:p>
    <w:p>
      <w:pPr>
        <w:pStyle w:val="2"/>
        <w:tabs>
          <w:tab w:val="left" w:pos="2233"/>
        </w:tabs>
        <w:spacing w:line="343" w:lineRule="auto"/>
        <w:ind w:right="573" w:firstLine="560" w:firstLineChars="200"/>
        <w:rPr>
          <w:spacing w:val="4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参与日照建协组织的评优树先和优质工程现场复查评审等工作</w:t>
      </w:r>
      <w:r>
        <w:rPr>
          <w:rFonts w:hint="eastAsia"/>
          <w:spacing w:val="4"/>
          <w:sz w:val="28"/>
          <w:szCs w:val="28"/>
          <w:lang w:eastAsia="zh-CN"/>
        </w:rPr>
        <w:t>；</w:t>
      </w:r>
    </w:p>
    <w:p>
      <w:pPr>
        <w:pStyle w:val="2"/>
        <w:tabs>
          <w:tab w:val="left" w:pos="2233"/>
        </w:tabs>
        <w:spacing w:line="343" w:lineRule="auto"/>
        <w:ind w:right="573" w:firstLine="57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spacing w:val="4"/>
          <w:sz w:val="28"/>
          <w:szCs w:val="28"/>
          <w:lang w:eastAsia="zh-CN"/>
        </w:rPr>
        <w:t>5、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参与工程建设行业及相关业务培训及标准宣贯等工作；</w:t>
      </w:r>
    </w:p>
    <w:p>
      <w:pPr>
        <w:pStyle w:val="2"/>
        <w:tabs>
          <w:tab w:val="left" w:pos="2233"/>
        </w:tabs>
        <w:spacing w:line="343" w:lineRule="auto"/>
        <w:ind w:right="573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6、参与工程建设有关管理制度、规范性文件的制定或评估；</w:t>
      </w:r>
    </w:p>
    <w:p>
      <w:pPr>
        <w:pStyle w:val="2"/>
        <w:tabs>
          <w:tab w:val="left" w:pos="2233"/>
        </w:tabs>
        <w:spacing w:line="343" w:lineRule="auto"/>
        <w:ind w:right="573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7、参与工程质量、安全事故的分析、鉴定，危险性较大的分部分项工程程专项方案的专家论证等工作；</w:t>
      </w:r>
    </w:p>
    <w:p>
      <w:pPr>
        <w:pStyle w:val="2"/>
        <w:tabs>
          <w:tab w:val="left" w:pos="2233"/>
        </w:tabs>
        <w:spacing w:line="343" w:lineRule="auto"/>
        <w:ind w:right="573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8、参与施工企业绿色施工（建造)现场检查及资料检查；</w:t>
      </w:r>
    </w:p>
    <w:p>
      <w:pPr>
        <w:pStyle w:val="2"/>
        <w:tabs>
          <w:tab w:val="left" w:pos="2233"/>
        </w:tabs>
        <w:spacing w:line="343" w:lineRule="auto"/>
        <w:ind w:right="573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9、配合建设行政主管部门，开展建设工程有关的工作检查、督查；</w:t>
      </w:r>
    </w:p>
    <w:p>
      <w:pPr>
        <w:pStyle w:val="2"/>
        <w:tabs>
          <w:tab w:val="left" w:pos="2233"/>
        </w:tabs>
        <w:spacing w:line="343" w:lineRule="auto"/>
        <w:ind w:right="573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10、配合日照建协各职能部门，开展相关工作，并提供技术支持；</w:t>
      </w:r>
    </w:p>
    <w:p>
      <w:pPr>
        <w:pStyle w:val="2"/>
        <w:tabs>
          <w:tab w:val="left" w:pos="2233"/>
        </w:tabs>
        <w:spacing w:line="343" w:lineRule="auto"/>
        <w:ind w:right="573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11、参与完成其他需要专家参与的工作。</w:t>
      </w:r>
    </w:p>
    <w:p>
      <w:pPr>
        <w:ind w:firstLine="700" w:firstLineChars="250"/>
        <w:rPr>
          <w:sz w:val="28"/>
          <w:szCs w:val="28"/>
          <w:lang w:eastAsia="zh-CN"/>
        </w:rPr>
      </w:pPr>
    </w:p>
    <w:p>
      <w:pPr>
        <w:pStyle w:val="2"/>
        <w:tabs>
          <w:tab w:val="left" w:pos="1903"/>
        </w:tabs>
        <w:ind w:left="3360"/>
        <w:rPr>
          <w:b/>
          <w:bCs/>
          <w:spacing w:val="-3"/>
          <w:lang w:eastAsia="zh-CN"/>
        </w:rPr>
      </w:pPr>
      <w:r>
        <w:rPr>
          <w:rFonts w:hint="eastAsia"/>
          <w:b/>
          <w:bCs/>
          <w:spacing w:val="-3"/>
          <w:lang w:eastAsia="zh-CN"/>
        </w:rPr>
        <w:t>第四章 专家分类</w:t>
      </w:r>
    </w:p>
    <w:p>
      <w:pPr>
        <w:pStyle w:val="2"/>
        <w:tabs>
          <w:tab w:val="left" w:pos="1903"/>
        </w:tabs>
        <w:rPr>
          <w:b/>
          <w:bCs/>
          <w:spacing w:val="-3"/>
          <w:lang w:eastAsia="zh-CN"/>
        </w:rPr>
      </w:pPr>
    </w:p>
    <w:p>
      <w:pPr>
        <w:pStyle w:val="2"/>
        <w:spacing w:line="346" w:lineRule="auto"/>
        <w:ind w:right="458" w:firstLine="562" w:firstLineChars="200"/>
        <w:rPr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第七条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根据专家专业不同及工作需要，分为三类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2"/>
        <w:spacing w:line="346" w:lineRule="auto"/>
        <w:ind w:right="458" w:firstLine="560" w:firstLineChars="200"/>
        <w:rPr>
          <w:spacing w:val="-1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</w:t>
      </w:r>
      <w:r>
        <w:rPr>
          <w:b/>
          <w:bCs/>
          <w:sz w:val="28"/>
          <w:szCs w:val="28"/>
          <w:lang w:eastAsia="zh-CN"/>
        </w:rPr>
        <w:t>质量</w:t>
      </w:r>
      <w:r>
        <w:rPr>
          <w:rFonts w:hint="eastAsia"/>
          <w:b/>
          <w:bCs/>
          <w:sz w:val="28"/>
          <w:szCs w:val="28"/>
          <w:lang w:eastAsia="zh-CN"/>
        </w:rPr>
        <w:t>管理类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土建专业、机电设备安装专业（含给排水、消防、暖通与空调、电气专业）、装饰装修专业（含公共装饰、幕墙专业）；</w:t>
      </w:r>
    </w:p>
    <w:p>
      <w:pPr>
        <w:pStyle w:val="2"/>
        <w:spacing w:line="346" w:lineRule="auto"/>
        <w:ind w:right="458" w:firstLine="556" w:firstLineChars="200"/>
        <w:rPr>
          <w:spacing w:val="-1"/>
          <w:sz w:val="28"/>
          <w:szCs w:val="28"/>
          <w:lang w:eastAsia="zh-CN"/>
        </w:rPr>
      </w:pPr>
      <w:r>
        <w:rPr>
          <w:rFonts w:hint="eastAsia"/>
          <w:spacing w:val="-1"/>
          <w:sz w:val="28"/>
          <w:szCs w:val="28"/>
          <w:lang w:eastAsia="zh-CN"/>
        </w:rPr>
        <w:t>2、</w:t>
      </w:r>
      <w:r>
        <w:rPr>
          <w:rFonts w:hint="eastAsia"/>
          <w:b/>
          <w:bCs/>
          <w:spacing w:val="-1"/>
          <w:sz w:val="28"/>
          <w:szCs w:val="28"/>
          <w:lang w:eastAsia="zh-CN"/>
        </w:rPr>
        <w:t>安全管理类</w:t>
      </w:r>
      <w:r>
        <w:rPr>
          <w:rFonts w:hint="eastAsia"/>
          <w:spacing w:val="-1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建筑机械专业、建筑电气专业</w:t>
      </w:r>
      <w:r>
        <w:rPr>
          <w:rFonts w:hint="eastAsia"/>
          <w:spacing w:val="-1"/>
          <w:sz w:val="28"/>
          <w:szCs w:val="28"/>
          <w:lang w:eastAsia="zh-CN"/>
        </w:rPr>
        <w:t>；</w:t>
      </w:r>
    </w:p>
    <w:p>
      <w:pPr>
        <w:pStyle w:val="2"/>
        <w:spacing w:line="346" w:lineRule="auto"/>
        <w:ind w:right="458" w:firstLine="55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spacing w:val="-1"/>
          <w:sz w:val="28"/>
          <w:szCs w:val="28"/>
          <w:lang w:eastAsia="zh-CN"/>
        </w:rPr>
        <w:t>3、</w:t>
      </w:r>
      <w:r>
        <w:rPr>
          <w:rFonts w:hint="eastAsia"/>
          <w:b/>
          <w:bCs/>
          <w:spacing w:val="-1"/>
          <w:sz w:val="28"/>
          <w:szCs w:val="28"/>
          <w:lang w:eastAsia="zh-CN"/>
        </w:rPr>
        <w:t>工程科技类</w:t>
      </w:r>
      <w:r>
        <w:rPr>
          <w:rFonts w:hint="eastAsia"/>
          <w:spacing w:val="-1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建筑业QC成果、施工工法、科技成果评审专业；</w:t>
      </w:r>
    </w:p>
    <w:p>
      <w:pPr>
        <w:pStyle w:val="2"/>
        <w:spacing w:line="346" w:lineRule="auto"/>
        <w:ind w:right="458" w:firstLine="556" w:firstLineChars="200"/>
        <w:rPr>
          <w:spacing w:val="-1"/>
          <w:sz w:val="28"/>
          <w:szCs w:val="28"/>
          <w:lang w:eastAsia="zh-CN"/>
        </w:rPr>
      </w:pPr>
    </w:p>
    <w:p>
      <w:pPr>
        <w:ind w:firstLine="2570" w:firstLineChars="800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第五章  专家的申报、推荐及审批</w:t>
      </w:r>
    </w:p>
    <w:p>
      <w:pPr>
        <w:rPr>
          <w:b/>
          <w:bCs/>
          <w:sz w:val="32"/>
          <w:szCs w:val="32"/>
          <w:lang w:eastAsia="zh-CN"/>
        </w:rPr>
      </w:pPr>
    </w:p>
    <w:p>
      <w:pPr>
        <w:numPr>
          <w:ilvl w:val="0"/>
          <w:numId w:val="3"/>
        </w:numPr>
        <w:ind w:firstLine="840" w:firstLine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申报专家条件 ：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1、拥护党的路线、方针和政策，热爱工程建设事业；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2、熟悉工程建设程序，有丰富的实践经验，熟练掌握政策、法规及有关标准，精通工程建设某一专业；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3、逻辑思维清晰，语言表达能力强，且能熟练使用计算机；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4、持有所申报专业相关资格证书，相关证件能通过行业相关官方网站查验。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5、具有高级及以上技术职称或相关专业注册师执业资格（含一级注册建造师、注册公用设备工程师、注册消防工程师，注册安全工程师等）。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6、所在企业应为日照建协会员单位，或本人为日照建协个人会员。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7、身体健康，年龄在35- 65周岁之间，资深专家可放宽到70周岁。</w:t>
      </w:r>
    </w:p>
    <w:p>
      <w:pPr>
        <w:ind w:firstLine="700" w:firstLineChars="250"/>
        <w:rPr>
          <w:sz w:val="28"/>
          <w:szCs w:val="28"/>
          <w:lang w:eastAsia="zh-CN"/>
        </w:rPr>
      </w:pP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第九条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本人填写专家推荐表， 由会员单位推荐，个人会员由本人直接申报，申报至日照建协，经秘书处组织会议审核，报日照建协领导批准。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630" w:leftChars="300" w:firstLine="281" w:firstLineChars="100"/>
        <w:rPr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第十条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对批准的专家颁发聘用证书，有效期三年。</w:t>
      </w:r>
    </w:p>
    <w:p>
      <w:pPr>
        <w:rPr>
          <w:b/>
          <w:bCs/>
          <w:sz w:val="32"/>
          <w:szCs w:val="32"/>
          <w:lang w:eastAsia="zh-CN"/>
        </w:rPr>
      </w:pPr>
    </w:p>
    <w:p>
      <w:pPr>
        <w:ind w:firstLine="2891" w:firstLineChars="900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第六章 专家的权利和义务</w:t>
      </w:r>
    </w:p>
    <w:p>
      <w:pPr>
        <w:rPr>
          <w:b/>
          <w:bCs/>
          <w:sz w:val="32"/>
          <w:szCs w:val="32"/>
          <w:lang w:eastAsia="zh-CN"/>
        </w:rPr>
      </w:pP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eastAsia="zh-CN"/>
        </w:rPr>
        <w:t>第十一条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专家享有下列权利：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1、有参加日照建协及专家委员会组织活动的权利；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2、有被推荐为专家委员会主任、副主任的权利；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3、有对专家委员会工作有提出批评、建议和监督的权利；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4、有享受日照建协及专家委员会表彰和奖励的权利；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630" w:leftChars="300"/>
        <w:rPr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第十二条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专家履行下列义务 ：</w:t>
      </w:r>
    </w:p>
    <w:p>
      <w:pPr>
        <w:ind w:left="630" w:leftChars="300"/>
        <w:rPr>
          <w:sz w:val="28"/>
          <w:szCs w:val="28"/>
          <w:lang w:eastAsia="zh-CN"/>
        </w:rPr>
      </w:pP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28"/>
          <w:szCs w:val="28"/>
          <w:lang w:eastAsia="zh-CN"/>
        </w:rPr>
        <w:t>1、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服从专家委员会的管理。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2、完成专家委员会交办的任务。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3、向专家委员会反映情况、提供有关信息和资料。</w:t>
      </w:r>
    </w:p>
    <w:p>
      <w:pPr>
        <w:ind w:firstLine="700" w:firstLineChars="250"/>
        <w:rPr>
          <w:sz w:val="28"/>
          <w:szCs w:val="28"/>
          <w:lang w:eastAsia="zh-CN"/>
        </w:rPr>
      </w:pPr>
    </w:p>
    <w:p>
      <w:pPr>
        <w:ind w:left="630" w:leftChars="300"/>
        <w:rPr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第十三条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年龄65周岁以上的专家，原则上不安排工程现场咨询检查工作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left="630" w:leftChars="300"/>
        <w:rPr>
          <w:sz w:val="28"/>
          <w:szCs w:val="28"/>
          <w:lang w:eastAsia="zh-CN"/>
        </w:rPr>
      </w:pP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eastAsia="zh-CN"/>
        </w:rPr>
        <w:t>第十四条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有下列情况者，专家委员可按程序免去其专家资格：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1、专家所在单位，连续三年未足额缴纳会费的或个人会员专家本人未缴纳个人会费的； 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2、专家本人，连续三年未参加专家委员会安排的任何活动或工作的；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3、专家本人，严重违反专家委员会有关工作规定、要求及纪律，造成负面影响的；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4、专家本人，违反有关法律法规，受政府部门行政处罚和刑事犯罪的；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5、专家证书有效期满，未参加年检的。</w:t>
      </w:r>
    </w:p>
    <w:p>
      <w:pPr>
        <w:ind w:firstLine="700" w:firstLineChars="250"/>
        <w:rPr>
          <w:sz w:val="28"/>
          <w:szCs w:val="28"/>
          <w:lang w:eastAsia="zh-CN"/>
        </w:rPr>
      </w:pPr>
    </w:p>
    <w:p>
      <w:pPr>
        <w:ind w:firstLine="2891" w:firstLineChars="900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第七章 专家行为准则</w:t>
      </w:r>
    </w:p>
    <w:p>
      <w:pPr>
        <w:rPr>
          <w:b/>
          <w:bCs/>
          <w:sz w:val="32"/>
          <w:szCs w:val="32"/>
          <w:lang w:eastAsia="zh-CN"/>
        </w:rPr>
      </w:pP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eastAsia="zh-CN"/>
        </w:rPr>
        <w:t>第十五条</w:t>
      </w:r>
      <w:r>
        <w:rPr>
          <w:rFonts w:hint="eastAsia"/>
          <w:sz w:val="28"/>
          <w:szCs w:val="28"/>
          <w:lang w:eastAsia="zh-CN"/>
        </w:rPr>
        <w:t xml:space="preserve"> 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家行为准则 ：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1、服从日照建协及专家委员会工作安排；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2、维护日照建协及专家委员会的良好形象和合法权益；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3、认真履行专家职责、遵纪守法、诚实守信、廉洁奉公；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4、工作期间着装整齐、语言文明、态度和蔼；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5、工作应公平、公正、科学、规范；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6、工作过程中，严格执行中央八项规定；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7、不得在工作过程中无故脱离岗位，如遇特殊情况须提前请假；</w:t>
      </w: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8、严禁以任何形式，索要（或暗示）额外报酬。</w:t>
      </w:r>
    </w:p>
    <w:p>
      <w:pPr>
        <w:ind w:firstLine="700" w:firstLineChars="250"/>
        <w:rPr>
          <w:sz w:val="28"/>
          <w:szCs w:val="28"/>
          <w:lang w:eastAsia="zh-CN"/>
        </w:rPr>
      </w:pPr>
    </w:p>
    <w:p>
      <w:pPr>
        <w:ind w:left="630" w:left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eastAsia="zh-CN"/>
        </w:rPr>
        <w:t>第十六条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如违反上述有关规定 ，一经查实，专家委员会将视情况进行通报批评，通知专家所在单位，并按程序取消其专家资格。</w:t>
      </w:r>
    </w:p>
    <w:p>
      <w:pPr>
        <w:ind w:left="630" w:leftChars="300"/>
        <w:rPr>
          <w:sz w:val="28"/>
          <w:szCs w:val="28"/>
          <w:lang w:eastAsia="zh-CN"/>
        </w:rPr>
      </w:pPr>
    </w:p>
    <w:p>
      <w:pPr>
        <w:ind w:firstLine="3213" w:firstLineChars="10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第 八章 附 则</w:t>
      </w:r>
    </w:p>
    <w:p>
      <w:pPr>
        <w:ind w:firstLine="3213" w:firstLineChars="1000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56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eastAsia="zh-CN"/>
        </w:rPr>
        <w:t>第十七条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本办法由日照建协负责解释。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eastAsia="zh-CN"/>
        </w:rPr>
        <w:t>第十八条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本办法自发布之日起实施。</w:t>
      </w:r>
    </w:p>
    <w:p>
      <w:pPr>
        <w:rPr>
          <w:sz w:val="28"/>
          <w:szCs w:val="28"/>
          <w:lang w:eastAsia="zh-CN"/>
        </w:rPr>
      </w:pPr>
    </w:p>
    <w:p>
      <w:pPr>
        <w:ind w:firstLine="4760" w:firstLineChars="1700"/>
        <w:rPr>
          <w:sz w:val="28"/>
          <w:szCs w:val="28"/>
          <w:lang w:eastAsia="zh-CN"/>
        </w:rPr>
      </w:pPr>
    </w:p>
    <w:p>
      <w:pPr>
        <w:ind w:firstLine="5341" w:firstLineChars="1900"/>
        <w:rPr>
          <w:b/>
          <w:bCs/>
          <w:sz w:val="28"/>
          <w:szCs w:val="28"/>
          <w:lang w:eastAsia="zh-CN"/>
        </w:rPr>
      </w:pPr>
    </w:p>
    <w:p>
      <w:pPr>
        <w:ind w:firstLine="5341" w:firstLineChars="1900"/>
        <w:rPr>
          <w:b/>
          <w:bCs/>
          <w:sz w:val="28"/>
          <w:szCs w:val="28"/>
          <w:lang w:eastAsia="zh-CN"/>
        </w:rPr>
      </w:pPr>
    </w:p>
    <w:p>
      <w:pPr>
        <w:ind w:firstLine="6720" w:firstLineChars="21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日照市建筑业协会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</w:t>
      </w:r>
    </w:p>
    <w:p>
      <w:pPr>
        <w:pStyle w:val="2"/>
        <w:ind w:firstLine="6720" w:firstLineChars="2100"/>
        <w:rPr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2023年7月4日</w:t>
      </w: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355" w:lineRule="exact"/>
        <w:rPr>
          <w:lang w:eastAsia="zh-CN"/>
        </w:rPr>
      </w:pPr>
    </w:p>
    <w:p>
      <w:pPr>
        <w:pStyle w:val="2"/>
        <w:ind w:left="2851"/>
        <w:rPr>
          <w:b/>
          <w:bCs/>
          <w:lang w:eastAsia="zh-CN"/>
        </w:rPr>
      </w:pPr>
      <w:r>
        <w:rPr>
          <w:rFonts w:hint="eastAsia"/>
          <w:b/>
          <w:bCs/>
          <w:spacing w:val="59"/>
          <w:sz w:val="48"/>
          <w:szCs w:val="48"/>
          <w:lang w:eastAsia="zh-CN"/>
        </w:rPr>
        <w:t>日照</w:t>
      </w:r>
      <w:r>
        <w:rPr>
          <w:b/>
          <w:bCs/>
          <w:spacing w:val="59"/>
          <w:sz w:val="48"/>
          <w:szCs w:val="48"/>
          <w:lang w:eastAsia="zh-CN"/>
        </w:rPr>
        <w:t>市建筑业协会</w:t>
      </w:r>
    </w:p>
    <w:p>
      <w:pPr>
        <w:spacing w:line="312" w:lineRule="exact"/>
        <w:rPr>
          <w:b/>
          <w:bCs/>
          <w:lang w:eastAsia="zh-CN"/>
        </w:rPr>
      </w:pPr>
    </w:p>
    <w:p>
      <w:pPr>
        <w:pStyle w:val="2"/>
        <w:ind w:left="2030"/>
        <w:rPr>
          <w:b/>
          <w:bCs/>
          <w:lang w:eastAsia="zh-CN"/>
        </w:rPr>
      </w:pPr>
      <w:r>
        <w:rPr>
          <w:b/>
          <w:bCs/>
          <w:spacing w:val="62"/>
          <w:sz w:val="48"/>
          <w:szCs w:val="48"/>
          <w:lang w:eastAsia="zh-CN"/>
        </w:rPr>
        <w:t>建设工程技术专家申</w:t>
      </w:r>
      <w:r>
        <w:rPr>
          <w:b/>
          <w:bCs/>
          <w:spacing w:val="61"/>
          <w:sz w:val="48"/>
          <w:szCs w:val="48"/>
          <w:lang w:eastAsia="zh-CN"/>
        </w:rPr>
        <w:t>请表</w:t>
      </w: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369" w:lineRule="exact"/>
        <w:rPr>
          <w:lang w:eastAsia="zh-CN"/>
        </w:rPr>
      </w:pPr>
    </w:p>
    <w:p>
      <w:pPr>
        <w:pStyle w:val="2"/>
        <w:tabs>
          <w:tab w:val="left" w:pos="2976"/>
        </w:tabs>
        <w:spacing w:line="360" w:lineRule="auto"/>
        <w:ind w:left="1711" w:right="6263"/>
        <w:rPr>
          <w:lang w:eastAsia="zh-CN"/>
        </w:rPr>
      </w:pPr>
      <w:r>
        <w:rPr>
          <w:spacing w:val="-2"/>
          <w:lang w:eastAsia="zh-CN"/>
        </w:rPr>
        <w:t>姓</w:t>
      </w:r>
      <w:r>
        <w:rPr>
          <w:lang w:eastAsia="zh-CN"/>
        </w:rPr>
        <w:tab/>
      </w:r>
      <w:r>
        <w:rPr>
          <w:spacing w:val="-20"/>
          <w:lang w:eastAsia="zh-CN"/>
        </w:rPr>
        <w:t>名</w:t>
      </w:r>
      <w:r>
        <w:rPr>
          <w:spacing w:val="-11"/>
          <w:lang w:eastAsia="zh-CN"/>
        </w:rPr>
        <w:t xml:space="preserve"> </w:t>
      </w:r>
      <w:r>
        <w:rPr>
          <w:spacing w:val="-21"/>
          <w:lang w:eastAsia="zh-CN"/>
        </w:rPr>
        <w:t>：</w:t>
      </w:r>
      <w:r>
        <w:rPr>
          <w:lang w:eastAsia="zh-CN"/>
        </w:rPr>
        <w:t>单</w:t>
      </w:r>
      <w:r>
        <w:rPr>
          <w:spacing w:val="-46"/>
          <w:lang w:eastAsia="zh-CN"/>
        </w:rPr>
        <w:t xml:space="preserve"> </w:t>
      </w:r>
      <w:r>
        <w:rPr>
          <w:lang w:eastAsia="zh-CN"/>
        </w:rPr>
        <w:t>位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名</w:t>
      </w:r>
      <w:r>
        <w:rPr>
          <w:spacing w:val="-46"/>
          <w:lang w:eastAsia="zh-CN"/>
        </w:rPr>
        <w:t xml:space="preserve"> </w:t>
      </w:r>
      <w:r>
        <w:rPr>
          <w:lang w:eastAsia="zh-CN"/>
        </w:rPr>
        <w:t>称</w:t>
      </w:r>
      <w:r>
        <w:rPr>
          <w:spacing w:val="-48"/>
          <w:lang w:eastAsia="zh-CN"/>
        </w:rPr>
        <w:t xml:space="preserve"> </w:t>
      </w:r>
      <w:r>
        <w:rPr>
          <w:lang w:eastAsia="zh-CN"/>
        </w:rPr>
        <w:t>：</w:t>
      </w:r>
    </w:p>
    <w:p>
      <w:pPr>
        <w:pStyle w:val="2"/>
        <w:tabs>
          <w:tab w:val="left" w:pos="2976"/>
        </w:tabs>
        <w:spacing w:line="360" w:lineRule="auto"/>
        <w:ind w:left="1711" w:right="6263"/>
        <w:rPr>
          <w:lang w:eastAsia="zh-CN"/>
        </w:rPr>
      </w:pPr>
      <w:r>
        <w:rPr>
          <w:lang w:eastAsia="zh-CN"/>
        </w:rPr>
        <w:t>填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表</w:t>
      </w:r>
      <w:r>
        <w:rPr>
          <w:spacing w:val="-48"/>
          <w:lang w:eastAsia="zh-CN"/>
        </w:rPr>
        <w:t xml:space="preserve"> </w:t>
      </w:r>
      <w:r>
        <w:rPr>
          <w:lang w:eastAsia="zh-CN"/>
        </w:rPr>
        <w:t>日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期</w:t>
      </w:r>
      <w:r>
        <w:rPr>
          <w:spacing w:val="-49"/>
          <w:lang w:eastAsia="zh-CN"/>
        </w:rPr>
        <w:t xml:space="preserve"> </w:t>
      </w:r>
      <w:r>
        <w:rPr>
          <w:lang w:eastAsia="zh-CN"/>
        </w:rPr>
        <w:t>：</w:t>
      </w:r>
    </w:p>
    <w:p>
      <w:pPr>
        <w:rPr>
          <w:lang w:eastAsia="zh-CN"/>
        </w:rPr>
        <w:sectPr>
          <w:footerReference r:id="rId3" w:type="default"/>
          <w:pgSz w:w="11906" w:h="16838"/>
          <w:pgMar w:top="1440" w:right="902" w:bottom="1305" w:left="964" w:header="0" w:footer="1305" w:gutter="0"/>
          <w:cols w:space="720" w:num="1"/>
        </w:sectPr>
      </w:pPr>
    </w:p>
    <w:p>
      <w:pPr>
        <w:spacing w:line="280" w:lineRule="exact"/>
        <w:rPr>
          <w:lang w:eastAsia="zh-CN"/>
        </w:rPr>
      </w:pPr>
    </w:p>
    <w:p>
      <w:pPr>
        <w:pStyle w:val="2"/>
        <w:ind w:left="4164"/>
        <w:rPr>
          <w:b/>
          <w:bCs/>
          <w:sz w:val="36"/>
          <w:szCs w:val="36"/>
          <w:lang w:eastAsia="zh-CN"/>
        </w:rPr>
      </w:pPr>
      <w:r>
        <w:rPr>
          <w:b/>
          <w:bCs/>
          <w:spacing w:val="-2"/>
          <w:sz w:val="36"/>
          <w:szCs w:val="36"/>
          <w:lang w:eastAsia="zh-CN"/>
        </w:rPr>
        <w:t>填写</w:t>
      </w:r>
      <w:r>
        <w:rPr>
          <w:b/>
          <w:bCs/>
          <w:sz w:val="36"/>
          <w:szCs w:val="36"/>
          <w:lang w:eastAsia="zh-CN"/>
        </w:rPr>
        <w:t>说明</w:t>
      </w: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373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1.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申报人必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须如实填写本人信息，必要时可加注说明。</w:t>
      </w:r>
    </w:p>
    <w:p>
      <w:pPr>
        <w:spacing w:line="221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spacing w:line="354" w:lineRule="auto"/>
        <w:ind w:left="387" w:leftChars="150" w:right="573" w:hanging="72" w:hangingChars="2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申报表需粘贴本人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 xml:space="preserve"> 2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寸照片一张，另同时交三张二寸白底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照片，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由我会备用。</w:t>
      </w:r>
    </w:p>
    <w:p>
      <w:pPr>
        <w:pStyle w:val="2"/>
        <w:spacing w:before="18" w:line="354" w:lineRule="auto"/>
        <w:ind w:right="571" w:firstLine="318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本人单位意见栏，是考虑到本人参加社会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活动时，应得到本人现在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单位的支持，以个人会员名义申报的，可不填写。</w:t>
      </w:r>
    </w:p>
    <w:p>
      <w:pPr>
        <w:pStyle w:val="2"/>
        <w:spacing w:line="346" w:lineRule="auto"/>
        <w:ind w:right="458" w:firstLine="318" w:firstLineChars="100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4.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专家类别一栏应填写：</w:t>
      </w:r>
    </w:p>
    <w:p>
      <w:pPr>
        <w:pStyle w:val="2"/>
        <w:spacing w:line="240" w:lineRule="auto"/>
        <w:ind w:left="0" w:leftChars="0" w:right="0" w:rightChars="0" w:firstLine="639" w:firstLineChars="200"/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①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质量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管理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：土建专业、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机电设备安装专业（含给排水、消防、暖通与空调、电气专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业）、装饰装修专业（含公装、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幕墙专业）；</w:t>
      </w:r>
    </w:p>
    <w:p>
      <w:pPr>
        <w:pStyle w:val="2"/>
        <w:spacing w:line="346" w:lineRule="auto"/>
        <w:ind w:right="437" w:rightChars="208" w:firstLine="639" w:firstLineChars="200"/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②安全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生产管理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：建筑机械专业、建筑电气专业；</w:t>
      </w:r>
    </w:p>
    <w:p>
      <w:pPr>
        <w:pStyle w:val="2"/>
        <w:spacing w:line="346" w:lineRule="auto"/>
        <w:ind w:right="458" w:firstLine="639" w:firstLineChars="200"/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③工程科技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类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：建筑业QC成果、施工工法、科技成果评审专业；</w:t>
      </w:r>
    </w:p>
    <w:p>
      <w:pPr>
        <w:pStyle w:val="2"/>
        <w:spacing w:before="18" w:line="354" w:lineRule="auto"/>
        <w:ind w:right="571"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本表填报后，以我会确定批准通知或颁发聘书为准。</w:t>
      </w:r>
    </w:p>
    <w:p>
      <w:pPr>
        <w:pStyle w:val="2"/>
        <w:spacing w:before="18" w:line="354" w:lineRule="auto"/>
        <w:ind w:right="571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902" w:bottom="1305" w:left="964" w:header="0" w:footer="1305" w:gutter="0"/>
          <w:cols w:space="720" w:num="1"/>
        </w:sectPr>
      </w:pPr>
    </w:p>
    <w:p>
      <w:pPr>
        <w:spacing w:line="280" w:lineRule="exact"/>
        <w:rPr>
          <w:lang w:eastAsia="zh-CN"/>
        </w:rPr>
      </w:pPr>
    </w:p>
    <w:p>
      <w:pPr>
        <w:pStyle w:val="2"/>
        <w:ind w:left="864" w:firstLine="719" w:firstLineChars="200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pacing w:val="-1"/>
          <w:sz w:val="36"/>
          <w:szCs w:val="36"/>
          <w:lang w:eastAsia="zh-CN"/>
        </w:rPr>
        <w:t>日照</w:t>
      </w:r>
      <w:r>
        <w:rPr>
          <w:b/>
          <w:bCs/>
          <w:spacing w:val="-1"/>
          <w:sz w:val="36"/>
          <w:szCs w:val="36"/>
          <w:lang w:eastAsia="zh-CN"/>
        </w:rPr>
        <w:t>市建</w:t>
      </w:r>
      <w:r>
        <w:rPr>
          <w:b/>
          <w:bCs/>
          <w:sz w:val="36"/>
          <w:szCs w:val="36"/>
          <w:lang w:eastAsia="zh-CN"/>
        </w:rPr>
        <w:t>筑业协会建设工程技术专家</w:t>
      </w:r>
      <w:r>
        <w:rPr>
          <w:rFonts w:hint="eastAsia"/>
          <w:b/>
          <w:bCs/>
          <w:sz w:val="36"/>
          <w:szCs w:val="36"/>
          <w:lang w:eastAsia="zh-CN"/>
        </w:rPr>
        <w:t>申请</w:t>
      </w:r>
      <w:r>
        <w:rPr>
          <w:b/>
          <w:bCs/>
          <w:sz w:val="36"/>
          <w:szCs w:val="36"/>
          <w:lang w:eastAsia="zh-CN"/>
        </w:rPr>
        <w:t>表</w:t>
      </w:r>
    </w:p>
    <w:p>
      <w:pPr>
        <w:spacing w:line="288" w:lineRule="exact"/>
        <w:rPr>
          <w:b/>
          <w:bCs/>
          <w:sz w:val="36"/>
          <w:szCs w:val="36"/>
          <w:lang w:eastAsia="zh-CN"/>
        </w:rPr>
      </w:pPr>
    </w:p>
    <w:p>
      <w:pPr>
        <w:pStyle w:val="2"/>
        <w:spacing w:after="154"/>
        <w:ind w:left="7145"/>
      </w:pPr>
      <w:r>
        <w:rPr>
          <w:spacing w:val="-1"/>
          <w:sz w:val="28"/>
          <w:szCs w:val="28"/>
        </w:rPr>
        <w:t>编号：</w:t>
      </w:r>
    </w:p>
    <w:tbl>
      <w:tblPr>
        <w:tblStyle w:val="4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741"/>
        <w:gridCol w:w="1319"/>
        <w:gridCol w:w="172"/>
        <w:gridCol w:w="1469"/>
        <w:gridCol w:w="476"/>
        <w:gridCol w:w="873"/>
        <w:gridCol w:w="856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14" w:lineRule="exact"/>
            </w:pPr>
          </w:p>
          <w:p>
            <w:pPr>
              <w:ind w:left="659"/>
            </w:pPr>
            <w:r>
              <w:rPr>
                <w:spacing w:val="-7"/>
                <w:sz w:val="24"/>
                <w:szCs w:val="24"/>
              </w:rPr>
              <w:t>姓名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14" w:lineRule="exact"/>
            </w:pPr>
          </w:p>
          <w:p>
            <w:pPr>
              <w:ind w:left="483"/>
            </w:pPr>
            <w:r>
              <w:rPr>
                <w:spacing w:val="-7"/>
                <w:sz w:val="24"/>
                <w:szCs w:val="24"/>
              </w:rPr>
              <w:t>职称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27" w:lineRule="exact"/>
              <w:rPr>
                <w:lang w:eastAsia="zh-CN"/>
              </w:rPr>
            </w:pPr>
          </w:p>
          <w:p>
            <w:pPr>
              <w:ind w:left="97"/>
              <w:rPr>
                <w:lang w:eastAsia="zh-CN"/>
              </w:rPr>
            </w:pPr>
            <w:r>
              <w:rPr>
                <w:spacing w:val="-10"/>
                <w:sz w:val="24"/>
                <w:szCs w:val="24"/>
                <w:lang w:eastAsia="zh-CN"/>
              </w:rPr>
              <w:t>（此处贴</w:t>
            </w:r>
            <w:r>
              <w:rPr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 xml:space="preserve">2 </w:t>
            </w:r>
            <w:r>
              <w:rPr>
                <w:spacing w:val="-10"/>
                <w:sz w:val="24"/>
                <w:szCs w:val="24"/>
                <w:lang w:eastAsia="zh-CN"/>
              </w:rPr>
              <w:t>寸电子</w:t>
            </w:r>
          </w:p>
          <w:p>
            <w:pPr>
              <w:ind w:left="332"/>
              <w:rPr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版</w:t>
            </w:r>
            <w:r>
              <w:rPr>
                <w:spacing w:val="-2"/>
                <w:sz w:val="24"/>
                <w:szCs w:val="24"/>
                <w:lang w:eastAsia="zh-CN"/>
              </w:rPr>
              <w:t>彩色照片）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70" w:lineRule="exact"/>
              <w:rPr>
                <w:lang w:eastAsia="zh-CN"/>
              </w:rPr>
            </w:pPr>
          </w:p>
          <w:p>
            <w:pPr>
              <w:ind w:left="419"/>
            </w:pPr>
            <w:r>
              <w:rPr>
                <w:spacing w:val="-4"/>
                <w:sz w:val="24"/>
                <w:szCs w:val="24"/>
              </w:rPr>
              <w:t>出</w:t>
            </w:r>
            <w:r>
              <w:rPr>
                <w:spacing w:val="-3"/>
                <w:sz w:val="24"/>
                <w:szCs w:val="24"/>
              </w:rPr>
              <w:t>生年月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70" w:lineRule="exact"/>
            </w:pPr>
          </w:p>
          <w:p>
            <w:pPr>
              <w:ind w:left="483"/>
            </w:pPr>
            <w:r>
              <w:rPr>
                <w:spacing w:val="-7"/>
                <w:sz w:val="24"/>
                <w:szCs w:val="24"/>
              </w:rPr>
              <w:t>性别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5"/>
              <w:ind w:left="419"/>
            </w:pPr>
            <w:r>
              <w:rPr>
                <w:spacing w:val="-4"/>
                <w:sz w:val="24"/>
                <w:szCs w:val="24"/>
              </w:rPr>
              <w:t>工</w:t>
            </w:r>
            <w:r>
              <w:rPr>
                <w:spacing w:val="-3"/>
                <w:sz w:val="24"/>
                <w:szCs w:val="24"/>
              </w:rPr>
              <w:t>作单位</w:t>
            </w:r>
          </w:p>
        </w:tc>
        <w:tc>
          <w:tcPr>
            <w:tcW w:w="59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9" w:lineRule="exact"/>
            </w:pPr>
          </w:p>
          <w:p>
            <w:pPr>
              <w:ind w:left="791"/>
            </w:pPr>
            <w:r>
              <w:rPr>
                <w:spacing w:val="-4"/>
                <w:sz w:val="24"/>
                <w:szCs w:val="24"/>
              </w:rPr>
              <w:t>现</w:t>
            </w:r>
            <w:r>
              <w:rPr>
                <w:spacing w:val="-3"/>
                <w:sz w:val="24"/>
                <w:szCs w:val="24"/>
              </w:rPr>
              <w:t>任职务</w:t>
            </w:r>
          </w:p>
        </w:tc>
        <w:tc>
          <w:tcPr>
            <w:tcW w:w="5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1" w:lineRule="exact"/>
            </w:pPr>
          </w:p>
          <w:p>
            <w:pPr>
              <w:ind w:left="431"/>
            </w:pPr>
            <w:r>
              <w:rPr>
                <w:spacing w:val="-3"/>
                <w:sz w:val="24"/>
                <w:szCs w:val="24"/>
              </w:rPr>
              <w:t>第一学</w:t>
            </w:r>
            <w:r>
              <w:rPr>
                <w:spacing w:val="-1"/>
                <w:sz w:val="24"/>
                <w:szCs w:val="24"/>
              </w:rPr>
              <w:t>历和专业</w:t>
            </w:r>
          </w:p>
        </w:tc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exact"/>
            </w:pPr>
          </w:p>
          <w:p>
            <w:pPr>
              <w:ind w:left="306"/>
            </w:pPr>
            <w:r>
              <w:rPr>
                <w:spacing w:val="-13"/>
                <w:sz w:val="24"/>
                <w:szCs w:val="24"/>
              </w:rPr>
              <w:t>专</w:t>
            </w:r>
          </w:p>
          <w:p>
            <w:pPr>
              <w:ind w:left="306"/>
            </w:pPr>
            <w:r>
              <w:rPr>
                <w:spacing w:val="-13"/>
                <w:sz w:val="24"/>
                <w:szCs w:val="24"/>
              </w:rPr>
              <w:t>家</w:t>
            </w:r>
          </w:p>
          <w:p>
            <w:pPr>
              <w:spacing w:line="239" w:lineRule="auto"/>
              <w:ind w:left="306"/>
            </w:pPr>
            <w:r>
              <w:rPr>
                <w:spacing w:val="-13"/>
                <w:sz w:val="24"/>
                <w:szCs w:val="24"/>
              </w:rPr>
              <w:t>类</w:t>
            </w:r>
          </w:p>
          <w:p>
            <w:pPr>
              <w:ind w:left="306"/>
            </w:pPr>
            <w:r>
              <w:rPr>
                <w:spacing w:val="-13"/>
                <w:sz w:val="24"/>
                <w:szCs w:val="24"/>
              </w:rPr>
              <w:t>别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5"/>
              <w:ind w:left="297"/>
            </w:pPr>
            <w:r>
              <w:rPr>
                <w:spacing w:val="-13"/>
                <w:sz w:val="24"/>
                <w:szCs w:val="24"/>
              </w:rPr>
              <w:t>主</w:t>
            </w:r>
          </w:p>
          <w:p>
            <w:pPr>
              <w:spacing w:line="238" w:lineRule="auto"/>
              <w:ind w:left="177"/>
            </w:pPr>
            <w:r>
              <w:rPr>
                <w:spacing w:val="-7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4" w:lineRule="exact"/>
            </w:pPr>
          </w:p>
          <w:p>
            <w:pPr>
              <w:ind w:left="191"/>
            </w:pPr>
            <w:r>
              <w:rPr>
                <w:spacing w:val="-2"/>
                <w:sz w:val="24"/>
                <w:szCs w:val="24"/>
              </w:rPr>
              <w:t>执业资格</w:t>
            </w:r>
            <w:r>
              <w:rPr>
                <w:spacing w:val="-1"/>
                <w:sz w:val="24"/>
                <w:szCs w:val="24"/>
              </w:rPr>
              <w:t>及证书编号</w:t>
            </w:r>
          </w:p>
        </w:tc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8"/>
              <w:ind w:left="177"/>
            </w:pPr>
            <w:r>
              <w:rPr>
                <w:spacing w:val="-7"/>
                <w:sz w:val="24"/>
                <w:szCs w:val="24"/>
              </w:rPr>
              <w:t>其他</w:t>
            </w:r>
          </w:p>
          <w:p>
            <w:pPr>
              <w:spacing w:line="238" w:lineRule="auto"/>
              <w:ind w:left="177"/>
            </w:pPr>
            <w:r>
              <w:rPr>
                <w:spacing w:val="-7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90" w:lineRule="exact"/>
            </w:pPr>
          </w:p>
          <w:p>
            <w:pPr>
              <w:ind w:left="311"/>
            </w:pPr>
            <w:r>
              <w:rPr>
                <w:spacing w:val="-2"/>
                <w:sz w:val="24"/>
                <w:szCs w:val="24"/>
              </w:rPr>
              <w:t>现从事专业</w:t>
            </w:r>
            <w:r>
              <w:rPr>
                <w:spacing w:val="-1"/>
                <w:sz w:val="24"/>
                <w:szCs w:val="24"/>
              </w:rPr>
              <w:t>及年限</w:t>
            </w:r>
          </w:p>
        </w:tc>
        <w:tc>
          <w:tcPr>
            <w:tcW w:w="4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4"/>
              <w:ind w:left="177"/>
            </w:pPr>
            <w:r>
              <w:rPr>
                <w:spacing w:val="-7"/>
                <w:sz w:val="24"/>
                <w:szCs w:val="24"/>
              </w:rPr>
              <w:t>工作</w:t>
            </w:r>
          </w:p>
          <w:p>
            <w:pPr>
              <w:spacing w:line="239" w:lineRule="auto"/>
              <w:ind w:left="177"/>
            </w:pPr>
            <w:r>
              <w:rPr>
                <w:spacing w:val="-7"/>
                <w:sz w:val="24"/>
                <w:szCs w:val="24"/>
              </w:rPr>
              <w:t>时间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</w:trPr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31" w:lineRule="exact"/>
            </w:pPr>
          </w:p>
          <w:p>
            <w:pPr>
              <w:ind w:left="791"/>
            </w:pPr>
            <w:r>
              <w:rPr>
                <w:spacing w:val="-4"/>
                <w:sz w:val="24"/>
                <w:szCs w:val="24"/>
              </w:rPr>
              <w:t>单</w:t>
            </w:r>
            <w:r>
              <w:rPr>
                <w:spacing w:val="-3"/>
                <w:sz w:val="24"/>
                <w:szCs w:val="24"/>
              </w:rPr>
              <w:t>位地址</w:t>
            </w:r>
          </w:p>
        </w:tc>
        <w:tc>
          <w:tcPr>
            <w:tcW w:w="4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31" w:lineRule="exact"/>
            </w:pPr>
          </w:p>
          <w:p>
            <w:pPr>
              <w:ind w:left="177"/>
            </w:pPr>
            <w:r>
              <w:rPr>
                <w:spacing w:val="-7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12" w:lineRule="exact"/>
            </w:pPr>
          </w:p>
          <w:p>
            <w:pPr>
              <w:ind w:left="791"/>
            </w:pPr>
            <w:r>
              <w:rPr>
                <w:spacing w:val="-4"/>
                <w:sz w:val="24"/>
                <w:szCs w:val="24"/>
              </w:rPr>
              <w:t>联</w:t>
            </w:r>
            <w:r>
              <w:rPr>
                <w:spacing w:val="-3"/>
                <w:sz w:val="24"/>
                <w:szCs w:val="24"/>
              </w:rPr>
              <w:t>系电话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4" w:lineRule="exact"/>
            </w:pPr>
          </w:p>
          <w:p>
            <w:pPr>
              <w:ind w:left="289"/>
            </w:pPr>
            <w:r>
              <w:rPr>
                <w:spacing w:val="-5"/>
                <w:sz w:val="24"/>
                <w:szCs w:val="24"/>
              </w:rPr>
              <w:t>办公室</w:t>
            </w:r>
          </w:p>
        </w:tc>
        <w:tc>
          <w:tcPr>
            <w:tcW w:w="2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12" w:lineRule="exact"/>
            </w:pPr>
          </w:p>
          <w:p>
            <w:pPr>
              <w:ind w:left="177"/>
            </w:pPr>
            <w:r>
              <w:rPr>
                <w:spacing w:val="-7"/>
                <w:sz w:val="24"/>
                <w:szCs w:val="24"/>
              </w:rPr>
              <w:t>邮箱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2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14" w:lineRule="exact"/>
            </w:pPr>
          </w:p>
          <w:p>
            <w:pPr>
              <w:ind w:left="409"/>
            </w:pPr>
            <w:r>
              <w:rPr>
                <w:spacing w:val="-7"/>
                <w:sz w:val="24"/>
                <w:szCs w:val="24"/>
              </w:rPr>
              <w:t>手机</w:t>
            </w:r>
          </w:p>
        </w:tc>
        <w:tc>
          <w:tcPr>
            <w:tcW w:w="2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18" w:lineRule="exact"/>
            </w:pPr>
          </w:p>
          <w:p>
            <w:pPr>
              <w:ind w:left="791"/>
            </w:pPr>
            <w:r>
              <w:rPr>
                <w:spacing w:val="-4"/>
                <w:sz w:val="24"/>
                <w:szCs w:val="24"/>
              </w:rPr>
              <w:t>身</w:t>
            </w:r>
            <w:r>
              <w:rPr>
                <w:spacing w:val="-3"/>
                <w:sz w:val="24"/>
                <w:szCs w:val="24"/>
              </w:rPr>
              <w:t>份证号</w:t>
            </w:r>
          </w:p>
        </w:tc>
        <w:tc>
          <w:tcPr>
            <w:tcW w:w="72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exact"/>
        </w:trPr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48" w:lineRule="exact"/>
            </w:pPr>
          </w:p>
          <w:p>
            <w:pPr>
              <w:ind w:left="431"/>
            </w:pPr>
            <w:r>
              <w:rPr>
                <w:spacing w:val="-3"/>
                <w:sz w:val="24"/>
                <w:szCs w:val="24"/>
              </w:rPr>
              <w:t>学习和</w:t>
            </w:r>
            <w:r>
              <w:rPr>
                <w:spacing w:val="-1"/>
                <w:sz w:val="24"/>
                <w:szCs w:val="24"/>
              </w:rPr>
              <w:t>工作简历</w:t>
            </w:r>
          </w:p>
        </w:tc>
        <w:tc>
          <w:tcPr>
            <w:tcW w:w="72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11906" w:h="16838"/>
          <w:pgMar w:top="1440" w:right="902" w:bottom="1305" w:left="964" w:header="0" w:footer="1305" w:gutter="0"/>
          <w:cols w:space="720" w:num="1"/>
        </w:sectPr>
      </w:pPr>
    </w:p>
    <w:p>
      <w:pPr>
        <w:spacing w:line="256" w:lineRule="exact"/>
      </w:pPr>
    </w:p>
    <w:tbl>
      <w:tblPr>
        <w:tblStyle w:val="4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1"/>
        <w:gridCol w:w="72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exac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97" w:lineRule="exact"/>
            </w:pPr>
          </w:p>
          <w:p>
            <w:pPr>
              <w:ind w:left="191"/>
            </w:pPr>
            <w:r>
              <w:rPr>
                <w:spacing w:val="-2"/>
                <w:sz w:val="24"/>
                <w:szCs w:val="24"/>
              </w:rPr>
              <w:t>继续教育</w:t>
            </w:r>
            <w:r>
              <w:rPr>
                <w:spacing w:val="-1"/>
                <w:sz w:val="24"/>
                <w:szCs w:val="24"/>
              </w:rPr>
              <w:t>或培训简历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exac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14" w:lineRule="exact"/>
              <w:rPr>
                <w:lang w:eastAsia="zh-CN"/>
              </w:rPr>
            </w:pPr>
          </w:p>
          <w:p>
            <w:pPr>
              <w:ind w:left="191"/>
              <w:rPr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本人是否</w:t>
            </w:r>
            <w:r>
              <w:rPr>
                <w:spacing w:val="-1"/>
                <w:sz w:val="24"/>
                <w:szCs w:val="24"/>
                <w:lang w:eastAsia="zh-CN"/>
              </w:rPr>
              <w:t>愿意参加协</w:t>
            </w:r>
          </w:p>
          <w:p>
            <w:pPr>
              <w:ind w:left="98"/>
              <w:rPr>
                <w:lang w:eastAsia="zh-CN"/>
              </w:rPr>
            </w:pPr>
            <w:r>
              <w:rPr>
                <w:spacing w:val="-7"/>
                <w:sz w:val="24"/>
                <w:szCs w:val="24"/>
                <w:lang w:eastAsia="zh-CN"/>
              </w:rPr>
              <w:t>会公益活动，承担</w:t>
            </w:r>
            <w:r>
              <w:rPr>
                <w:spacing w:val="-6"/>
                <w:sz w:val="24"/>
                <w:szCs w:val="24"/>
                <w:lang w:eastAsia="zh-CN"/>
              </w:rPr>
              <w:t>社会</w:t>
            </w:r>
          </w:p>
          <w:p>
            <w:pPr>
              <w:spacing w:line="238" w:lineRule="auto"/>
              <w:ind w:left="1031"/>
            </w:pPr>
            <w:r>
              <w:rPr>
                <w:spacing w:val="-7"/>
                <w:sz w:val="24"/>
                <w:szCs w:val="24"/>
              </w:rPr>
              <w:t>义务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7" w:lineRule="exact"/>
              <w:rPr>
                <w:lang w:eastAsia="zh-CN"/>
              </w:rPr>
            </w:pPr>
          </w:p>
          <w:p>
            <w:pPr>
              <w:ind w:left="337"/>
              <w:rPr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本人自愿参加协会公益活动</w:t>
            </w:r>
            <w:r>
              <w:rPr>
                <w:sz w:val="24"/>
                <w:szCs w:val="24"/>
                <w:lang w:eastAsia="zh-CN"/>
              </w:rPr>
              <w:t>，承担社会义务。</w:t>
            </w: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9" w:lineRule="exact"/>
              <w:rPr>
                <w:lang w:eastAsia="zh-CN"/>
              </w:rPr>
            </w:pPr>
          </w:p>
          <w:p>
            <w:pPr>
              <w:ind w:left="3094"/>
            </w:pPr>
            <w:r>
              <w:rPr>
                <w:spacing w:val="-3"/>
                <w:sz w:val="24"/>
                <w:szCs w:val="24"/>
              </w:rPr>
              <w:t>申</w:t>
            </w:r>
            <w:r>
              <w:rPr>
                <w:spacing w:val="-2"/>
                <w:sz w:val="24"/>
                <w:szCs w:val="24"/>
              </w:rPr>
              <w:t>请人签字：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exac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99" w:lineRule="exact"/>
            </w:pPr>
          </w:p>
          <w:p>
            <w:pPr>
              <w:ind w:left="551"/>
            </w:pPr>
            <w:r>
              <w:rPr>
                <w:spacing w:val="-3"/>
                <w:sz w:val="24"/>
                <w:szCs w:val="24"/>
              </w:rPr>
              <w:t>所</w:t>
            </w:r>
            <w:r>
              <w:rPr>
                <w:spacing w:val="-2"/>
                <w:sz w:val="24"/>
                <w:szCs w:val="24"/>
              </w:rPr>
              <w:t>在单位意见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8" w:lineRule="exact"/>
            </w:pPr>
          </w:p>
          <w:p>
            <w:pPr>
              <w:ind w:left="3274"/>
            </w:pPr>
            <w:r>
              <w:rPr>
                <w:spacing w:val="-3"/>
                <w:sz w:val="24"/>
                <w:szCs w:val="24"/>
              </w:rPr>
              <w:t>单位盖</w:t>
            </w:r>
            <w:r>
              <w:rPr>
                <w:spacing w:val="-2"/>
                <w:sz w:val="24"/>
                <w:szCs w:val="24"/>
              </w:rPr>
              <w:t>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exac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31" w:lineRule="exact"/>
            </w:pPr>
          </w:p>
          <w:p>
            <w:pPr>
              <w:ind w:left="431"/>
            </w:pPr>
            <w:r>
              <w:rPr>
                <w:spacing w:val="-3"/>
                <w:sz w:val="24"/>
                <w:szCs w:val="24"/>
              </w:rPr>
              <w:t>市协会</w:t>
            </w:r>
            <w:r>
              <w:rPr>
                <w:spacing w:val="-1"/>
                <w:sz w:val="24"/>
                <w:szCs w:val="24"/>
              </w:rPr>
              <w:t>批准意见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1" w:lineRule="exact"/>
            </w:pPr>
          </w:p>
          <w:p>
            <w:pPr>
              <w:ind w:left="4294"/>
            </w:pPr>
            <w:r>
              <w:rPr>
                <w:spacing w:val="-4"/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章：</w:t>
            </w:r>
          </w:p>
          <w:p>
            <w:pPr>
              <w:tabs>
                <w:tab w:val="left" w:pos="4834"/>
                <w:tab w:val="left" w:pos="5554"/>
              </w:tabs>
              <w:spacing w:before="154"/>
              <w:ind w:left="4114"/>
            </w:pPr>
            <w:r>
              <w:rPr>
                <w:sz w:val="24"/>
                <w:szCs w:val="24"/>
              </w:rPr>
              <w:t>年</w:t>
            </w:r>
            <w:r>
              <w:tab/>
            </w:r>
            <w:r>
              <w:rPr>
                <w:sz w:val="24"/>
                <w:szCs w:val="24"/>
              </w:rPr>
              <w:t>月</w:t>
            </w:r>
            <w:r>
              <w:tab/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exac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431"/>
              <w:rPr>
                <w:lang w:eastAsia="zh-CN"/>
              </w:rPr>
            </w:pPr>
          </w:p>
          <w:p>
            <w:pPr>
              <w:ind w:left="431"/>
              <w:rPr>
                <w:lang w:eastAsia="zh-CN"/>
              </w:rPr>
            </w:pPr>
          </w:p>
          <w:p>
            <w:pPr>
              <w:ind w:left="431"/>
              <w:rPr>
                <w:lang w:eastAsia="zh-CN"/>
              </w:rPr>
            </w:pPr>
          </w:p>
          <w:p>
            <w:pPr>
              <w:ind w:left="431"/>
              <w:rPr>
                <w:lang w:eastAsia="zh-CN"/>
              </w:rPr>
            </w:pPr>
          </w:p>
          <w:p>
            <w:pPr>
              <w:ind w:left="431" w:firstLine="420" w:firstLineChars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 注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834"/>
                <w:tab w:val="left" w:pos="5554"/>
              </w:tabs>
              <w:spacing w:before="154"/>
              <w:ind w:left="4114"/>
            </w:pPr>
          </w:p>
        </w:tc>
      </w:tr>
    </w:tbl>
    <w:p>
      <w:pPr>
        <w:sectPr>
          <w:pgSz w:w="11906" w:h="16838"/>
          <w:pgMar w:top="1440" w:right="902" w:bottom="1305" w:left="964" w:header="0" w:footer="1305" w:gutter="0"/>
          <w:cols w:space="720" w:num="1"/>
        </w:sect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307" w:lineRule="exact"/>
      </w:pPr>
    </w:p>
    <w:p>
      <w:pPr>
        <w:pStyle w:val="2"/>
        <w:ind w:left="881"/>
        <w:rPr>
          <w:rFonts w:hint="eastAsia" w:eastAsia="宋体"/>
          <w:lang w:eastAsia="zh-CN"/>
        </w:rPr>
      </w:pPr>
      <w:r>
        <w:rPr>
          <w:spacing w:val="-2"/>
        </w:rPr>
        <w:t>附件</w:t>
      </w:r>
      <w:r>
        <w:rPr>
          <w:spacing w:val="-79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4</w:t>
      </w:r>
    </w:p>
    <w:p>
      <w:pPr>
        <w:pStyle w:val="2"/>
        <w:spacing w:before="124"/>
        <w:ind w:left="3514"/>
        <w:rPr>
          <w:lang w:eastAsia="zh-CN"/>
        </w:rPr>
      </w:pPr>
      <w:r>
        <w:rPr>
          <w:rFonts w:hint="eastAsia"/>
          <w:b/>
          <w:bCs/>
          <w:spacing w:val="-1"/>
          <w:sz w:val="36"/>
          <w:szCs w:val="36"/>
          <w:lang w:eastAsia="zh-CN"/>
        </w:rPr>
        <w:t>日照</w:t>
      </w:r>
      <w:r>
        <w:rPr>
          <w:b/>
          <w:bCs/>
          <w:spacing w:val="-1"/>
          <w:sz w:val="36"/>
          <w:szCs w:val="36"/>
          <w:lang w:eastAsia="zh-CN"/>
        </w:rPr>
        <w:t>市建筑</w:t>
      </w:r>
      <w:r>
        <w:rPr>
          <w:b/>
          <w:bCs/>
          <w:sz w:val="36"/>
          <w:szCs w:val="36"/>
          <w:lang w:eastAsia="zh-CN"/>
        </w:rPr>
        <w:t>业协会建设工程技术专家推荐汇总表</w:t>
      </w:r>
    </w:p>
    <w:p>
      <w:pPr>
        <w:spacing w:line="200" w:lineRule="exact"/>
        <w:rPr>
          <w:lang w:eastAsia="zh-CN"/>
        </w:rPr>
      </w:pPr>
    </w:p>
    <w:p>
      <w:pPr>
        <w:spacing w:line="385" w:lineRule="exact"/>
        <w:rPr>
          <w:lang w:eastAsia="zh-CN"/>
        </w:rPr>
      </w:pPr>
    </w:p>
    <w:tbl>
      <w:tblPr>
        <w:tblStyle w:val="4"/>
        <w:tblpPr w:leftFromText="180" w:rightFromText="180" w:vertAnchor="text" w:horzAnchor="page" w:tblpX="663" w:tblpY="10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239"/>
        <w:gridCol w:w="961"/>
        <w:gridCol w:w="1346"/>
        <w:gridCol w:w="1477"/>
        <w:gridCol w:w="3286"/>
        <w:gridCol w:w="1773"/>
        <w:gridCol w:w="1936"/>
        <w:gridCol w:w="2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60" w:lineRule="exact"/>
            </w:pPr>
          </w:p>
          <w:p>
            <w:pPr>
              <w:ind w:left="112"/>
            </w:pPr>
            <w:r>
              <w:rPr>
                <w:b/>
                <w:spacing w:val="-11"/>
                <w:sz w:val="28"/>
                <w:szCs w:val="28"/>
              </w:rPr>
              <w:t>序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11"/>
                <w:sz w:val="28"/>
                <w:szCs w:val="28"/>
              </w:rPr>
              <w:t>号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60" w:lineRule="exact"/>
            </w:pPr>
          </w:p>
          <w:p>
            <w:pPr>
              <w:ind w:left="248"/>
            </w:pPr>
            <w:r>
              <w:rPr>
                <w:b/>
                <w:spacing w:val="-11"/>
                <w:sz w:val="28"/>
                <w:szCs w:val="28"/>
              </w:rPr>
              <w:t>姓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11"/>
                <w:sz w:val="28"/>
                <w:szCs w:val="28"/>
              </w:rPr>
              <w:t>名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60" w:lineRule="exact"/>
            </w:pPr>
          </w:p>
          <w:p>
            <w:pPr>
              <w:ind w:left="109"/>
            </w:pPr>
            <w:r>
              <w:rPr>
                <w:b/>
                <w:spacing w:val="-11"/>
                <w:sz w:val="28"/>
                <w:szCs w:val="28"/>
              </w:rPr>
              <w:t>年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11"/>
                <w:sz w:val="28"/>
                <w:szCs w:val="28"/>
              </w:rPr>
              <w:t>龄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60" w:lineRule="exact"/>
            </w:pPr>
          </w:p>
          <w:p>
            <w:pPr>
              <w:ind w:left="91"/>
            </w:pPr>
            <w:r>
              <w:rPr>
                <w:b/>
                <w:spacing w:val="-7"/>
                <w:sz w:val="28"/>
                <w:szCs w:val="28"/>
              </w:rPr>
              <w:t>从业</w:t>
            </w:r>
            <w:r>
              <w:rPr>
                <w:b/>
                <w:spacing w:val="-5"/>
                <w:sz w:val="28"/>
                <w:szCs w:val="28"/>
              </w:rPr>
              <w:t>年限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60" w:lineRule="exact"/>
            </w:pPr>
          </w:p>
          <w:p>
            <w:pPr>
              <w:ind w:left="156"/>
            </w:pPr>
            <w:r>
              <w:rPr>
                <w:b/>
                <w:spacing w:val="-7"/>
                <w:sz w:val="28"/>
                <w:szCs w:val="28"/>
              </w:rPr>
              <w:t>职务</w:t>
            </w:r>
            <w:r>
              <w:rPr>
                <w:rFonts w:hint="eastAsia"/>
                <w:b/>
                <w:spacing w:val="-7"/>
                <w:sz w:val="28"/>
                <w:szCs w:val="28"/>
                <w:lang w:eastAsia="zh-CN"/>
              </w:rPr>
              <w:t>/</w:t>
            </w:r>
            <w:r>
              <w:rPr>
                <w:b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3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60" w:lineRule="exact"/>
            </w:pPr>
          </w:p>
          <w:p>
            <w:pPr>
              <w:ind w:left="1060"/>
            </w:pPr>
            <w:r>
              <w:rPr>
                <w:b/>
                <w:spacing w:val="-7"/>
                <w:sz w:val="28"/>
                <w:szCs w:val="28"/>
              </w:rPr>
              <w:t>工作</w:t>
            </w:r>
            <w:r>
              <w:rPr>
                <w:b/>
                <w:spacing w:val="-5"/>
                <w:sz w:val="28"/>
                <w:szCs w:val="28"/>
              </w:rPr>
              <w:t>单位</w:t>
            </w: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60" w:lineRule="exact"/>
            </w:pPr>
          </w:p>
          <w:p>
            <w:pPr>
              <w:ind w:left="87"/>
            </w:pPr>
            <w:r>
              <w:rPr>
                <w:b/>
                <w:spacing w:val="-10"/>
                <w:sz w:val="28"/>
                <w:szCs w:val="28"/>
              </w:rPr>
              <w:t>学历</w:t>
            </w:r>
            <w:r>
              <w:rPr>
                <w:rFonts w:hint="eastAsia"/>
                <w:b/>
                <w:spacing w:val="-10"/>
                <w:sz w:val="28"/>
                <w:szCs w:val="28"/>
                <w:lang w:eastAsia="zh-CN"/>
              </w:rPr>
              <w:t>/</w:t>
            </w:r>
            <w:r>
              <w:rPr>
                <w:b/>
                <w:spacing w:val="-9"/>
                <w:sz w:val="28"/>
                <w:szCs w:val="28"/>
              </w:rPr>
              <w:t>专业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60" w:lineRule="exact"/>
            </w:pPr>
          </w:p>
          <w:p>
            <w:pPr>
              <w:ind w:left="386"/>
            </w:pPr>
            <w:r>
              <w:rPr>
                <w:b/>
                <w:spacing w:val="-7"/>
                <w:sz w:val="28"/>
                <w:szCs w:val="28"/>
              </w:rPr>
              <w:t>专家</w:t>
            </w:r>
            <w:r>
              <w:rPr>
                <w:b/>
                <w:spacing w:val="-5"/>
                <w:sz w:val="28"/>
                <w:szCs w:val="28"/>
              </w:rPr>
              <w:t>类别</w:t>
            </w: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  <w:r>
              <w:rPr>
                <w:b/>
                <w:spacing w:val="-7"/>
                <w:sz w:val="24"/>
                <w:szCs w:val="24"/>
                <w:lang w:eastAsia="zh-CN"/>
              </w:rPr>
              <w:t>联系</w:t>
            </w:r>
            <w:r>
              <w:rPr>
                <w:b/>
                <w:spacing w:val="-5"/>
                <w:sz w:val="24"/>
                <w:szCs w:val="24"/>
                <w:lang w:eastAsia="zh-CN"/>
              </w:rPr>
              <w:t>方式</w:t>
            </w:r>
            <w:r>
              <w:rPr>
                <w:rFonts w:hint="eastAsia"/>
                <w:b/>
                <w:spacing w:val="-5"/>
                <w:sz w:val="24"/>
                <w:szCs w:val="24"/>
                <w:lang w:eastAsia="zh-CN"/>
              </w:rPr>
              <w:t>（手机号码/邮箱号）</w:t>
            </w:r>
          </w:p>
        </w:tc>
      </w:tr>
      <w:tr>
        <w:trPr>
          <w:trHeight w:val="644" w:hRule="exact"/>
        </w:trPr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</w:tr>
      <w:tr>
        <w:trPr>
          <w:trHeight w:val="644" w:hRule="exact"/>
        </w:trPr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</w:tr>
      <w:tr>
        <w:trPr>
          <w:trHeight w:val="644" w:hRule="exact"/>
        </w:trPr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</w:tr>
      <w:tr>
        <w:trPr>
          <w:trHeight w:val="534" w:hRule="exact"/>
        </w:trPr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</w:tr>
      <w:tr>
        <w:trPr>
          <w:trHeight w:val="643" w:hRule="exact"/>
        </w:trPr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lang w:eastAsia="zh-CN"/>
              </w:rPr>
            </w:pPr>
          </w:p>
        </w:tc>
      </w:tr>
    </w:tbl>
    <w:p>
      <w:pPr>
        <w:pStyle w:val="2"/>
        <w:spacing w:after="43"/>
        <w:ind w:left="881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b/>
          <w:sz w:val="30"/>
          <w:szCs w:val="30"/>
        </w:rPr>
        <w:t>区县（市直企业）</w:t>
      </w:r>
      <w:r>
        <w:rPr>
          <w:b/>
          <w:spacing w:val="-4"/>
        </w:rPr>
        <w:t>：</w:t>
      </w:r>
    </w:p>
    <w:p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16238"/>
    <w:multiLevelType w:val="singleLevel"/>
    <w:tmpl w:val="D161623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23D844C7"/>
    <w:multiLevelType w:val="singleLevel"/>
    <w:tmpl w:val="23D844C7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7093DB40"/>
    <w:multiLevelType w:val="singleLevel"/>
    <w:tmpl w:val="7093DB40"/>
    <w:lvl w:ilvl="0" w:tentative="0">
      <w:start w:val="8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jIyNDU0ZTBhZDdkM2U1NGE1ZWNlYjBjNGMwMmIifQ=="/>
  </w:docVars>
  <w:rsids>
    <w:rsidRoot w:val="56CD5589"/>
    <w:rsid w:val="56C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2023-07-04T08:57:00Z</dcterms:created>
  <dc:creator>素年。</dc:creator>
  <cp:lastModifiedBy>素年。</cp:lastModifiedBy>
  <dcterms:modified xsi:type="dcterms:W3CDTF">2023-07-04T08:58:17Z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9487A9E73E5F4C9E9A07500D8C161FFB_11</vt:lpwstr>
  </property>
</Properties>
</file>